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w:t>
      </w:r>
      <w:r w:rsidR="004F4506" w:rsidRPr="00E301A5">
        <w:lastRenderedPageBreak/>
        <w:t xml:space="preserve">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w:t>
      </w:r>
      <w:r w:rsidRPr="00E301A5">
        <w:t xml:space="preserve">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be Užsakovo leidimo išgabenti iš Objekto taisymui jokio Įrenginio ar jo komplektuojamosios dalies. Užsakovas turi teisę pareikalauti Rangovo padidinti </w:t>
      </w:r>
      <w:r w:rsidRPr="00E301A5">
        <w:lastRenderedPageBreak/>
        <w:t>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 xml:space="preserve">Reikalaujama pagal Garantinių įsipareigojimų įvykdymo užtikrinimą suma turi būti išmokama ne vėliau nei per 10 dienų po Užsakovo mokėjimo reikalavimo pateikimo garantui arba </w:t>
      </w:r>
      <w:r w:rsidRPr="00E301A5">
        <w:rPr>
          <w:color w:val="auto"/>
          <w:u w:val="none"/>
        </w:rPr>
        <w:lastRenderedPageBreak/>
        <w:t>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 xml:space="preserve">Turi būti numatyta, kad bet kokius ginčus tarp garanto ar draudiko ir Užsakovo, susijusius su Garantinių įsipareigojimų įvykdymo užtikrinimu, spręs Lietuvos </w:t>
      </w:r>
      <w:r w:rsidRPr="00E301A5">
        <w:rPr>
          <w:color w:val="auto"/>
          <w:u w:val="none"/>
        </w:rPr>
        <w:t>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w:t>
      </w:r>
      <w:r w:rsidR="006B7EDE" w:rsidRPr="00E301A5">
        <w:rPr>
          <w:i/>
        </w:rPr>
        <w:lastRenderedPageBreak/>
        <w:t xml:space="preserve">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 xml:space="preserve">arbus gali būti </w:t>
      </w:r>
      <w:r w:rsidRPr="00E301A5">
        <w:lastRenderedPageBreak/>
        <w:t>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lastRenderedPageBreak/>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lastRenderedPageBreak/>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lastRenderedPageBreak/>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w:t>
      </w:r>
      <w:r w:rsidRPr="00E301A5">
        <w:t xml:space="preserve">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14:paraId="0000034A" w14:textId="75856B12"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ipersaitas"/>
            <w:color w:val="auto"/>
          </w:rPr>
          <w:t>www.esaskaita.eu</w:t>
        </w:r>
      </w:hyperlink>
      <w:r w:rsidRPr="00E301A5">
        <w:t>).</w:t>
      </w:r>
    </w:p>
    <w:p w14:paraId="0000034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atlieka mokėjimus už Darbus ne dažniau </w:t>
      </w:r>
      <w:r w:rsidRPr="00E301A5">
        <w:lastRenderedPageBreak/>
        <w:t>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w:t>
      </w:r>
      <w:r w:rsidRPr="00E301A5">
        <w:t xml:space="preserve">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 Sulaikomą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lastRenderedPageBreak/>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w:t>
      </w:r>
      <w:r w:rsidRPr="00E301A5">
        <w:lastRenderedPageBreak/>
        <w:t>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sudarydama Sutartį, Šalis neviršija savo kompetencijos ir nepažeidžia jai taikomų Įstatymų, teismo ar arbitražo teismo sprendimų, administracinių aktų, sutarčių ar kitų prievolių pagal </w:t>
      </w:r>
      <w:r w:rsidRPr="00E301A5">
        <w:t>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 xml:space="preserve">Atsakomybės apribojimai pagal Sutartį netaikomi, kai </w:t>
      </w:r>
      <w:r w:rsidRPr="00E301A5">
        <w:lastRenderedPageBreak/>
        <w:t>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w:t>
      </w:r>
      <w:r w:rsidR="00BB7934" w:rsidRPr="00E301A5">
        <w:lastRenderedPageBreak/>
        <w:t>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w:t>
      </w:r>
      <w:r w:rsidRPr="00E301A5">
        <w:lastRenderedPageBreak/>
        <w:t xml:space="preserve">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w:t>
      </w:r>
      <w:r w:rsidRPr="00E301A5">
        <w:t xml:space="preserve">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w:t>
      </w:r>
      <w:r w:rsidR="003D10C0" w:rsidRPr="00E301A5">
        <w:lastRenderedPageBreak/>
        <w:t>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w:t>
      </w:r>
      <w:r w:rsidR="004C4AE8" w:rsidRPr="00E301A5">
        <w:lastRenderedPageBreak/>
        <w:t>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 xml:space="preserve">Tuo atveju, kai Rangovas pagal Sutarties sąlygas pateikia Užsakovui Sutarties įvykdymo užtikrinimą, kitą dieną </w:t>
      </w:r>
      <w:r w:rsidRPr="00E301A5">
        <w:t>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5F2D9" w14:textId="77777777" w:rsidR="004331D1" w:rsidRDefault="004331D1">
      <w:pPr>
        <w:spacing w:after="0" w:line="240" w:lineRule="auto"/>
      </w:pPr>
      <w:r>
        <w:separator/>
      </w:r>
    </w:p>
    <w:p w14:paraId="2FD23E2F" w14:textId="77777777" w:rsidR="004331D1" w:rsidRDefault="004331D1"/>
    <w:p w14:paraId="2FA85243" w14:textId="77777777" w:rsidR="004331D1" w:rsidRDefault="004331D1" w:rsidP="00360124"/>
  </w:endnote>
  <w:endnote w:type="continuationSeparator" w:id="0">
    <w:p w14:paraId="36172A93" w14:textId="77777777" w:rsidR="004331D1" w:rsidRDefault="004331D1">
      <w:pPr>
        <w:spacing w:after="0" w:line="240" w:lineRule="auto"/>
      </w:pPr>
      <w:r>
        <w:continuationSeparator/>
      </w:r>
    </w:p>
    <w:p w14:paraId="31C90F76" w14:textId="77777777" w:rsidR="004331D1" w:rsidRDefault="004331D1"/>
    <w:p w14:paraId="0962F557" w14:textId="77777777" w:rsidR="004331D1" w:rsidRDefault="004331D1" w:rsidP="00360124"/>
  </w:endnote>
  <w:endnote w:type="continuationNotice" w:id="1">
    <w:p w14:paraId="000AA649" w14:textId="77777777" w:rsidR="004331D1" w:rsidRDefault="004331D1">
      <w:pPr>
        <w:spacing w:after="0" w:line="240" w:lineRule="auto"/>
      </w:pPr>
    </w:p>
    <w:p w14:paraId="3399ECE7" w14:textId="77777777" w:rsidR="004331D1" w:rsidRDefault="004331D1"/>
    <w:p w14:paraId="33221E1B" w14:textId="77777777" w:rsidR="004331D1" w:rsidRDefault="004331D1"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74FBA" w14:textId="77777777" w:rsidR="004331D1" w:rsidRDefault="004331D1">
      <w:pPr>
        <w:spacing w:after="0" w:line="240" w:lineRule="auto"/>
      </w:pPr>
      <w:r>
        <w:separator/>
      </w:r>
    </w:p>
    <w:p w14:paraId="30DA836A" w14:textId="77777777" w:rsidR="004331D1" w:rsidRDefault="004331D1"/>
    <w:p w14:paraId="49F04243" w14:textId="77777777" w:rsidR="004331D1" w:rsidRDefault="004331D1" w:rsidP="00360124"/>
  </w:footnote>
  <w:footnote w:type="continuationSeparator" w:id="0">
    <w:p w14:paraId="06BF63AF" w14:textId="77777777" w:rsidR="004331D1" w:rsidRDefault="004331D1">
      <w:pPr>
        <w:spacing w:after="0" w:line="240" w:lineRule="auto"/>
      </w:pPr>
      <w:r>
        <w:continuationSeparator/>
      </w:r>
    </w:p>
    <w:p w14:paraId="775FF61B" w14:textId="77777777" w:rsidR="004331D1" w:rsidRDefault="004331D1"/>
    <w:p w14:paraId="3771593A" w14:textId="77777777" w:rsidR="004331D1" w:rsidRDefault="004331D1" w:rsidP="00360124"/>
  </w:footnote>
  <w:footnote w:type="continuationNotice" w:id="1">
    <w:p w14:paraId="42C83897" w14:textId="77777777" w:rsidR="004331D1" w:rsidRDefault="004331D1">
      <w:pPr>
        <w:spacing w:after="0" w:line="240" w:lineRule="auto"/>
      </w:pPr>
    </w:p>
    <w:p w14:paraId="162FE222" w14:textId="77777777" w:rsidR="004331D1" w:rsidRDefault="004331D1"/>
    <w:p w14:paraId="4602EDB2" w14:textId="77777777" w:rsidR="004331D1" w:rsidRDefault="004331D1"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195192051">
    <w:abstractNumId w:val="8"/>
  </w:num>
  <w:num w:numId="2" w16cid:durableId="668141681">
    <w:abstractNumId w:val="5"/>
  </w:num>
  <w:num w:numId="3" w16cid:durableId="670461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3956847">
    <w:abstractNumId w:val="10"/>
  </w:num>
  <w:num w:numId="5" w16cid:durableId="1801067301">
    <w:abstractNumId w:val="5"/>
  </w:num>
  <w:num w:numId="6" w16cid:durableId="1275284566">
    <w:abstractNumId w:val="5"/>
  </w:num>
  <w:num w:numId="7" w16cid:durableId="2090271141">
    <w:abstractNumId w:val="5"/>
  </w:num>
  <w:num w:numId="8" w16cid:durableId="912398668">
    <w:abstractNumId w:val="5"/>
  </w:num>
  <w:num w:numId="9" w16cid:durableId="500388557">
    <w:abstractNumId w:val="9"/>
  </w:num>
  <w:num w:numId="10" w16cid:durableId="1748108830">
    <w:abstractNumId w:val="0"/>
  </w:num>
  <w:num w:numId="11" w16cid:durableId="2029476856">
    <w:abstractNumId w:val="6"/>
  </w:num>
  <w:num w:numId="12" w16cid:durableId="334773189">
    <w:abstractNumId w:val="1"/>
  </w:num>
  <w:num w:numId="13" w16cid:durableId="404570752">
    <w:abstractNumId w:val="5"/>
  </w:num>
  <w:num w:numId="14" w16cid:durableId="1413745811">
    <w:abstractNumId w:val="5"/>
  </w:num>
  <w:num w:numId="15" w16cid:durableId="2139763303">
    <w:abstractNumId w:val="5"/>
  </w:num>
  <w:num w:numId="16" w16cid:durableId="1812283495">
    <w:abstractNumId w:val="5"/>
  </w:num>
  <w:num w:numId="17" w16cid:durableId="1326128849">
    <w:abstractNumId w:val="5"/>
  </w:num>
  <w:num w:numId="18" w16cid:durableId="1882281002">
    <w:abstractNumId w:val="5"/>
  </w:num>
  <w:num w:numId="19" w16cid:durableId="1801610650">
    <w:abstractNumId w:val="5"/>
  </w:num>
  <w:num w:numId="20" w16cid:durableId="788204238">
    <w:abstractNumId w:val="5"/>
  </w:num>
  <w:num w:numId="21" w16cid:durableId="617183973">
    <w:abstractNumId w:val="5"/>
  </w:num>
  <w:num w:numId="22" w16cid:durableId="930967038">
    <w:abstractNumId w:val="5"/>
  </w:num>
  <w:num w:numId="23" w16cid:durableId="738527426">
    <w:abstractNumId w:val="5"/>
  </w:num>
  <w:num w:numId="24" w16cid:durableId="152458139">
    <w:abstractNumId w:val="5"/>
  </w:num>
  <w:num w:numId="25" w16cid:durableId="1672178567">
    <w:abstractNumId w:val="5"/>
  </w:num>
  <w:num w:numId="26" w16cid:durableId="1240823926">
    <w:abstractNumId w:val="5"/>
  </w:num>
  <w:num w:numId="27" w16cid:durableId="145903018">
    <w:abstractNumId w:val="5"/>
  </w:num>
  <w:num w:numId="28" w16cid:durableId="2042783383">
    <w:abstractNumId w:val="5"/>
  </w:num>
  <w:num w:numId="29" w16cid:durableId="240330259">
    <w:abstractNumId w:val="5"/>
  </w:num>
  <w:num w:numId="30" w16cid:durableId="833880346">
    <w:abstractNumId w:val="5"/>
  </w:num>
  <w:num w:numId="31" w16cid:durableId="1448114492">
    <w:abstractNumId w:val="5"/>
  </w:num>
  <w:num w:numId="32" w16cid:durableId="1661736338">
    <w:abstractNumId w:val="5"/>
  </w:num>
  <w:num w:numId="33" w16cid:durableId="1567493980">
    <w:abstractNumId w:val="5"/>
  </w:num>
  <w:num w:numId="34" w16cid:durableId="1181356588">
    <w:abstractNumId w:val="5"/>
  </w:num>
  <w:num w:numId="35" w16cid:durableId="723794387">
    <w:abstractNumId w:val="5"/>
  </w:num>
  <w:num w:numId="36" w16cid:durableId="52775942">
    <w:abstractNumId w:val="5"/>
  </w:num>
  <w:num w:numId="37" w16cid:durableId="2061974201">
    <w:abstractNumId w:val="5"/>
  </w:num>
  <w:num w:numId="38" w16cid:durableId="146748262">
    <w:abstractNumId w:val="5"/>
  </w:num>
  <w:num w:numId="39" w16cid:durableId="1442841546">
    <w:abstractNumId w:val="5"/>
  </w:num>
  <w:num w:numId="40" w16cid:durableId="17053002">
    <w:abstractNumId w:val="5"/>
  </w:num>
  <w:num w:numId="41" w16cid:durableId="338120432">
    <w:abstractNumId w:val="11"/>
  </w:num>
  <w:num w:numId="42" w16cid:durableId="1717969741">
    <w:abstractNumId w:val="7"/>
  </w:num>
  <w:num w:numId="43" w16cid:durableId="1555581586">
    <w:abstractNumId w:val="4"/>
  </w:num>
  <w:num w:numId="44" w16cid:durableId="1845901939">
    <w:abstractNumId w:val="2"/>
  </w:num>
  <w:num w:numId="45" w16cid:durableId="7098865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2D9D"/>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6C6"/>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37D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B3A"/>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639AE-4B1B-4D10-B30A-0B5623EBC0CA}">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6.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178091</Words>
  <Characters>101513</Characters>
  <Application>Microsoft Office Word</Application>
  <DocSecurity>4</DocSecurity>
  <Lines>845</Lines>
  <Paragraphs>558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279046</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nijole.vaiciunaite@ellex.lt;matas.malijonis@ellex.lt;migle.petkeviciene@ellex.lt</dc:creator>
  <cp:lastModifiedBy>Beata Nenartavičiūtė-Dolgopolova</cp:lastModifiedBy>
  <cp:revision>2</cp:revision>
  <cp:lastPrinted>2021-12-16T20:35:00Z</cp:lastPrinted>
  <dcterms:created xsi:type="dcterms:W3CDTF">2025-02-12T13:18:00Z</dcterms:created>
  <dcterms:modified xsi:type="dcterms:W3CDTF">2025-02-12T13:18:00Z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